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A0" w:rsidRPr="007C2B50" w:rsidRDefault="001E0EA0" w:rsidP="007C2B50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7C2B50">
        <w:rPr>
          <w:rFonts w:ascii="Tahoma" w:hAnsi="Tahoma" w:cs="Tahoma"/>
          <w:b/>
          <w:sz w:val="24"/>
          <w:szCs w:val="24"/>
        </w:rPr>
        <w:t>UCHWAŁA Nr ……..</w:t>
      </w:r>
    </w:p>
    <w:p w:rsidR="001E0EA0" w:rsidRPr="007C2B50" w:rsidRDefault="001E0EA0" w:rsidP="007C2B50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7C2B50">
        <w:rPr>
          <w:rFonts w:ascii="Tahoma" w:hAnsi="Tahoma" w:cs="Tahoma"/>
          <w:b/>
          <w:sz w:val="24"/>
          <w:szCs w:val="24"/>
        </w:rPr>
        <w:t>Rady Gminy Grudusk</w:t>
      </w:r>
    </w:p>
    <w:p w:rsidR="001E0EA0" w:rsidRPr="007C2B50" w:rsidRDefault="001E0EA0" w:rsidP="007C2B50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7C2B50">
        <w:rPr>
          <w:rFonts w:ascii="Tahoma" w:hAnsi="Tahoma" w:cs="Tahoma"/>
          <w:b/>
          <w:sz w:val="24"/>
          <w:szCs w:val="24"/>
        </w:rPr>
        <w:t>z dnia ……</w:t>
      </w:r>
    </w:p>
    <w:p w:rsidR="001E0EA0" w:rsidRPr="007C2B50" w:rsidRDefault="001E0EA0" w:rsidP="007C2B50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7C2B50" w:rsidRDefault="007C2B50" w:rsidP="007C2B50">
      <w:pPr>
        <w:pStyle w:val="Bezodstpw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7C2B50" w:rsidRDefault="007C2B50" w:rsidP="007C2B50">
      <w:pPr>
        <w:pStyle w:val="Bezodstpw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0C4C39" w:rsidRPr="007C2B50" w:rsidRDefault="000C4C39" w:rsidP="007C2B50">
      <w:pPr>
        <w:pStyle w:val="Bezodstpw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sprawie wyrażenia zgody na oddanie w dzierżawę na okres 5 lat</w:t>
      </w:r>
    </w:p>
    <w:p w:rsidR="000C4C39" w:rsidRPr="007C2B50" w:rsidRDefault="000C4C39" w:rsidP="007C2B50">
      <w:pPr>
        <w:pStyle w:val="Bezodstpw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trybie bezprzetargowym części nieruchomości stanowiącej własność Gminy Grudusk położonej w Rąbieżu Gruduskim, oznacz</w:t>
      </w:r>
      <w:r w:rsidR="0020090B" w:rsidRPr="007C2B5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onej jako działka</w:t>
      </w:r>
      <w:r w:rsidR="00D128B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ewid. N</w:t>
      </w:r>
      <w:r w:rsidRPr="007C2B5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 93/4</w:t>
      </w:r>
    </w:p>
    <w:p w:rsidR="000C4C39" w:rsidRPr="007C2B50" w:rsidRDefault="000C4C39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E0EA0" w:rsidRDefault="007C2B50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0C4C39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Na podstawie art. 18 ust. 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>2 pkt 9 lit.</w:t>
      </w:r>
      <w:r w:rsidR="000C4C39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„a” ustawy z dnia 8 marca 1990 r. o samorzą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>dzie gminnym (</w:t>
      </w:r>
      <w:r w:rsidR="000C4C39" w:rsidRPr="007C2B50">
        <w:rPr>
          <w:rFonts w:ascii="Tahoma" w:eastAsia="Times New Roman" w:hAnsi="Tahoma" w:cs="Tahoma"/>
          <w:sz w:val="24"/>
          <w:szCs w:val="24"/>
          <w:lang w:eastAsia="pl-PL"/>
        </w:rPr>
        <w:t>Dz. U. z 2019 r., poz. 506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z późn.zm.</w:t>
      </w:r>
      <w:r w:rsidR="000C4C39" w:rsidRPr="007C2B50">
        <w:rPr>
          <w:rFonts w:ascii="Tahoma" w:eastAsia="Times New Roman" w:hAnsi="Tahoma" w:cs="Tahoma"/>
          <w:sz w:val="24"/>
          <w:szCs w:val="24"/>
          <w:lang w:eastAsia="pl-PL"/>
        </w:rPr>
        <w:t>) oraz art.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C4C39" w:rsidRPr="007C2B50">
        <w:rPr>
          <w:rFonts w:ascii="Tahoma" w:eastAsia="Times New Roman" w:hAnsi="Tahoma" w:cs="Tahoma"/>
          <w:sz w:val="24"/>
          <w:szCs w:val="24"/>
          <w:lang w:eastAsia="pl-PL"/>
        </w:rPr>
        <w:t>37 ust.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4 ustawy z dnia 21 sierpnia </w:t>
      </w:r>
      <w:r w:rsidR="000C4C39" w:rsidRPr="007C2B50">
        <w:rPr>
          <w:rFonts w:ascii="Tahoma" w:eastAsia="Times New Roman" w:hAnsi="Tahoma" w:cs="Tahoma"/>
          <w:sz w:val="24"/>
          <w:szCs w:val="24"/>
          <w:lang w:eastAsia="pl-PL"/>
        </w:rPr>
        <w:t>1997 r. o gospodarce nier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>uchomościami (</w:t>
      </w:r>
      <w:r w:rsidR="000C4C39" w:rsidRPr="007C2B50">
        <w:rPr>
          <w:rFonts w:ascii="Tahoma" w:eastAsia="Times New Roman" w:hAnsi="Tahoma" w:cs="Tahoma"/>
          <w:sz w:val="24"/>
          <w:szCs w:val="24"/>
          <w:lang w:eastAsia="pl-PL"/>
        </w:rPr>
        <w:t>D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z. U. z 2018 r., poz. </w:t>
      </w:r>
      <w:r>
        <w:rPr>
          <w:rFonts w:ascii="Tahoma" w:eastAsia="Times New Roman" w:hAnsi="Tahoma" w:cs="Tahoma"/>
          <w:sz w:val="24"/>
          <w:szCs w:val="24"/>
          <w:lang w:eastAsia="pl-PL"/>
        </w:rPr>
        <w:t>2204, z późn.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zm.</w:t>
      </w:r>
      <w:r w:rsidR="000C4C39" w:rsidRPr="007C2B50">
        <w:rPr>
          <w:rFonts w:ascii="Tahoma" w:eastAsia="Times New Roman" w:hAnsi="Tahoma" w:cs="Tahoma"/>
          <w:sz w:val="24"/>
          <w:szCs w:val="24"/>
          <w:lang w:eastAsia="pl-PL"/>
        </w:rPr>
        <w:t>)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- </w:t>
      </w:r>
      <w:r w:rsidR="000C4C39" w:rsidRPr="007C2B50">
        <w:rPr>
          <w:rFonts w:ascii="Tahoma" w:eastAsia="Times New Roman" w:hAnsi="Tahoma" w:cs="Tahoma"/>
          <w:sz w:val="24"/>
          <w:szCs w:val="24"/>
          <w:lang w:eastAsia="pl-PL"/>
        </w:rPr>
        <w:t> Rada Gminy Grudusk uchwala, co następuje:</w:t>
      </w: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0C4C39" w:rsidP="007C2B50">
      <w:pPr>
        <w:pStyle w:val="Bezodstpw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bCs/>
          <w:sz w:val="24"/>
          <w:szCs w:val="24"/>
          <w:lang w:eastAsia="pl-PL"/>
        </w:rPr>
        <w:t>§ 1</w:t>
      </w:r>
      <w:r w:rsidR="001E0EA0" w:rsidRPr="007C2B50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C4C39" w:rsidRPr="007C2B50" w:rsidRDefault="000C4C39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Wyraża się zgodę na wydzierżawienie w trybie bezprzetargowym na okres pięciu lat 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>części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nieruchomości stanowiącej własność Gminy Grudusk położonej w miejscowości Rąbież Gruduski, oznaczonej jako </w:t>
      </w:r>
      <w:r w:rsidR="00D128B5">
        <w:rPr>
          <w:rFonts w:ascii="Tahoma" w:eastAsia="Times New Roman" w:hAnsi="Tahoma" w:cs="Tahoma"/>
          <w:sz w:val="24"/>
          <w:szCs w:val="24"/>
          <w:lang w:eastAsia="pl-PL"/>
        </w:rPr>
        <w:t>działka ewidencyjna N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r 93/4</w:t>
      </w:r>
      <w:r w:rsidR="00EA34C9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o pow. 0,</w:t>
      </w:r>
      <w:r w:rsidR="0020090B" w:rsidRPr="007C2B50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="00EA34C9" w:rsidRPr="007C2B50">
        <w:rPr>
          <w:rFonts w:ascii="Tahoma" w:eastAsia="Times New Roman" w:hAnsi="Tahoma" w:cs="Tahoma"/>
          <w:sz w:val="24"/>
          <w:szCs w:val="24"/>
          <w:lang w:eastAsia="pl-PL"/>
        </w:rPr>
        <w:t>56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ha</w:t>
      </w:r>
      <w:r w:rsidR="00EA34C9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(w załączniku zobrazowanie terenu dzierżawy)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, dla której Sąd Rejonowy w Ciechanowie prowadzi księgę wieczystą nr 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>PL1C/00052548/4, z przeznaczeniem na prowadzenie działalności gospodarczej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7C2B50" w:rsidRDefault="000C4C39" w:rsidP="007C2B50">
      <w:pPr>
        <w:pStyle w:val="Bezodstpw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bCs/>
          <w:sz w:val="24"/>
          <w:szCs w:val="24"/>
          <w:lang w:eastAsia="pl-PL"/>
        </w:rPr>
        <w:t>§ 2</w:t>
      </w:r>
      <w:r w:rsidR="001E0EA0" w:rsidRPr="007C2B50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0C4C39" w:rsidRPr="007C2B50" w:rsidRDefault="000C4C39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Wykonanie uchwały p</w:t>
      </w:r>
      <w:r w:rsidR="009C7DED" w:rsidRPr="007C2B50">
        <w:rPr>
          <w:rFonts w:ascii="Tahoma" w:eastAsia="Times New Roman" w:hAnsi="Tahoma" w:cs="Tahoma"/>
          <w:sz w:val="24"/>
          <w:szCs w:val="24"/>
          <w:lang w:eastAsia="pl-PL"/>
        </w:rPr>
        <w:t>owierza się Wójtowi Gminy Grudusk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, którego upoważnia się do ustalenia szczegółowych warunków dzierżawy.</w:t>
      </w: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7C2B50" w:rsidRDefault="000C4C39" w:rsidP="007C2B50">
      <w:pPr>
        <w:pStyle w:val="Bezodstpw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bCs/>
          <w:sz w:val="24"/>
          <w:szCs w:val="24"/>
          <w:lang w:eastAsia="pl-PL"/>
        </w:rPr>
        <w:t>§ 3</w:t>
      </w:r>
      <w:r w:rsidR="001E0EA0" w:rsidRPr="007C2B50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C4C39" w:rsidRPr="007C2B50" w:rsidRDefault="000C4C39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Uchwała wchodzi w życie z dniem podjęcia.</w:t>
      </w:r>
    </w:p>
    <w:p w:rsidR="001E0EA0" w:rsidRPr="007C2B50" w:rsidRDefault="001E0EA0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E0EA0" w:rsidRPr="007C2B50" w:rsidRDefault="001E0EA0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1E0EA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                                                                    Przewodniczący Rady </w:t>
      </w:r>
    </w:p>
    <w:p w:rsidR="00921A7F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                                                                mgr inż. Michał Zakrzewski</w:t>
      </w: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7C2B50" w:rsidRDefault="007C2B50" w:rsidP="007C2B50">
      <w:pPr>
        <w:pStyle w:val="Bezodstpw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7C2B50" w:rsidRPr="007C2B50" w:rsidRDefault="007C2B50" w:rsidP="007C2B50">
      <w:pPr>
        <w:pStyle w:val="Bezodstpw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21A7F" w:rsidRDefault="007C2B50" w:rsidP="007C2B50">
      <w:pPr>
        <w:pStyle w:val="Bezodstpw"/>
        <w:jc w:val="right"/>
        <w:rPr>
          <w:rFonts w:ascii="Tahoma" w:hAnsi="Tahoma" w:cs="Tahoma"/>
          <w:i/>
          <w:sz w:val="24"/>
          <w:szCs w:val="24"/>
          <w:lang w:eastAsia="pl-PL"/>
        </w:rPr>
      </w:pPr>
      <w:r w:rsidRPr="007C2B50">
        <w:rPr>
          <w:rFonts w:ascii="Tahoma" w:hAnsi="Tahoma" w:cs="Tahoma"/>
          <w:i/>
          <w:sz w:val="24"/>
          <w:szCs w:val="24"/>
          <w:lang w:eastAsia="pl-PL"/>
        </w:rPr>
        <w:lastRenderedPageBreak/>
        <w:t>UZASADNIENIE</w:t>
      </w:r>
    </w:p>
    <w:p w:rsidR="007C2B50" w:rsidRDefault="007C2B50" w:rsidP="007C2B50">
      <w:pPr>
        <w:pStyle w:val="Bezodstpw"/>
        <w:jc w:val="right"/>
        <w:rPr>
          <w:rFonts w:ascii="Tahoma" w:hAnsi="Tahoma" w:cs="Tahoma"/>
          <w:i/>
          <w:sz w:val="24"/>
          <w:szCs w:val="24"/>
          <w:lang w:eastAsia="pl-PL"/>
        </w:rPr>
      </w:pPr>
      <w:r>
        <w:rPr>
          <w:rFonts w:ascii="Tahoma" w:hAnsi="Tahoma" w:cs="Tahoma"/>
          <w:i/>
          <w:sz w:val="24"/>
          <w:szCs w:val="24"/>
          <w:lang w:eastAsia="pl-PL"/>
        </w:rPr>
        <w:t>do Uchwały Nr ………………..</w:t>
      </w:r>
    </w:p>
    <w:p w:rsidR="007C2B50" w:rsidRDefault="007C2B50" w:rsidP="007C2B50">
      <w:pPr>
        <w:pStyle w:val="Bezodstpw"/>
        <w:jc w:val="right"/>
        <w:rPr>
          <w:rFonts w:ascii="Tahoma" w:hAnsi="Tahoma" w:cs="Tahoma"/>
          <w:i/>
          <w:sz w:val="24"/>
          <w:szCs w:val="24"/>
          <w:lang w:eastAsia="pl-PL"/>
        </w:rPr>
      </w:pPr>
      <w:r>
        <w:rPr>
          <w:rFonts w:ascii="Tahoma" w:hAnsi="Tahoma" w:cs="Tahoma"/>
          <w:i/>
          <w:sz w:val="24"/>
          <w:szCs w:val="24"/>
          <w:lang w:eastAsia="pl-PL"/>
        </w:rPr>
        <w:t>Rady Gminy Grudusk</w:t>
      </w:r>
    </w:p>
    <w:p w:rsidR="007C2B50" w:rsidRPr="007C2B50" w:rsidRDefault="007C2B50" w:rsidP="007C2B50">
      <w:pPr>
        <w:pStyle w:val="Bezodstpw"/>
        <w:jc w:val="right"/>
        <w:rPr>
          <w:rFonts w:ascii="Tahoma" w:hAnsi="Tahoma" w:cs="Tahoma"/>
          <w:i/>
          <w:sz w:val="24"/>
          <w:szCs w:val="24"/>
          <w:lang w:eastAsia="pl-PL"/>
        </w:rPr>
      </w:pPr>
      <w:r>
        <w:rPr>
          <w:rFonts w:ascii="Tahoma" w:hAnsi="Tahoma" w:cs="Tahoma"/>
          <w:i/>
          <w:sz w:val="24"/>
          <w:szCs w:val="24"/>
          <w:lang w:eastAsia="pl-PL"/>
        </w:rPr>
        <w:t>z dnia ………………………</w:t>
      </w:r>
    </w:p>
    <w:p w:rsidR="007C2B50" w:rsidRPr="007C2B50" w:rsidRDefault="007C2B50" w:rsidP="007C2B50">
      <w:pPr>
        <w:spacing w:before="100" w:beforeAutospacing="1" w:after="240" w:line="240" w:lineRule="auto"/>
        <w:jc w:val="right"/>
        <w:rPr>
          <w:rFonts w:ascii="Tahoma" w:eastAsia="Times New Roman" w:hAnsi="Tahoma" w:cs="Tahoma"/>
          <w:bCs/>
          <w:i/>
          <w:iCs/>
          <w:sz w:val="24"/>
          <w:szCs w:val="24"/>
          <w:u w:val="single"/>
          <w:lang w:eastAsia="pl-PL"/>
        </w:rPr>
      </w:pPr>
    </w:p>
    <w:p w:rsidR="009C7DED" w:rsidRPr="007C2B50" w:rsidRDefault="009C7DED" w:rsidP="007C2B5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Zgodnie z art.</w:t>
      </w:r>
      <w:r w:rsidR="00623285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18 ust. 2 pkt 9 lit. 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>„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>”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ustawy z dnia 8 marca 1990 r o samorządz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>ie gminnym (</w:t>
      </w:r>
      <w:r w:rsidR="007C2B50">
        <w:rPr>
          <w:rFonts w:ascii="Tahoma" w:eastAsia="Times New Roman" w:hAnsi="Tahoma" w:cs="Tahoma"/>
          <w:sz w:val="24"/>
          <w:szCs w:val="24"/>
          <w:lang w:eastAsia="pl-PL"/>
        </w:rPr>
        <w:t>Dz. U. z 2019 r., poz. 506 z późn.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zm.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) - uchwała rady gminy jest wymagana na zawarcie umowy dzierżawy w przypadku, wydzierżawiania nieruchomości na czas oznaczony dłuższy niż 3 lata lub na czas nieoznaczony.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Dla skuteczności prawnej zawarcia umowy dzierżawy wymagana jest zgoda Rady Gminy Grudusk.</w:t>
      </w:r>
    </w:p>
    <w:p w:rsidR="001E0EA0" w:rsidRPr="007C2B50" w:rsidRDefault="001E0EA0" w:rsidP="007C2B5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Podobnie na zastosowanie w tym przypadku tj. oddania w dzierżawę nieruchomości na okres powyżej trz</w:t>
      </w:r>
      <w:r w:rsidR="0020090B" w:rsidRPr="007C2B50">
        <w:rPr>
          <w:rFonts w:ascii="Tahoma" w:eastAsia="Times New Roman" w:hAnsi="Tahoma" w:cs="Tahoma"/>
          <w:sz w:val="24"/>
          <w:szCs w:val="24"/>
          <w:lang w:eastAsia="pl-PL"/>
        </w:rPr>
        <w:t>ech lat, trybu bezprzetargowego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zgodnie z brzmieniem art. 37 ust. 4 ustawy z dnia 21 sierpnia 1997 r. o gospodarce nieruchomościami wymagana jest zgoda Rady Gminy.</w:t>
      </w:r>
    </w:p>
    <w:p w:rsidR="00BA0EB3" w:rsidRPr="007C2B50" w:rsidRDefault="009C7DED" w:rsidP="007C2B5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Do Urzędu Gmi</w:t>
      </w:r>
      <w:r w:rsidR="003A703B" w:rsidRPr="007C2B50">
        <w:rPr>
          <w:rFonts w:ascii="Tahoma" w:eastAsia="Times New Roman" w:hAnsi="Tahoma" w:cs="Tahoma"/>
          <w:sz w:val="24"/>
          <w:szCs w:val="24"/>
          <w:lang w:eastAsia="pl-PL"/>
        </w:rPr>
        <w:t>ny Grudusk wpłynął wniosek z prośbą o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3A703B" w:rsidRPr="007C2B50">
        <w:rPr>
          <w:rFonts w:ascii="Tahoma" w:eastAsia="Times New Roman" w:hAnsi="Tahoma" w:cs="Tahoma"/>
          <w:sz w:val="24"/>
          <w:szCs w:val="24"/>
          <w:lang w:eastAsia="pl-PL"/>
        </w:rPr>
        <w:t>wydzierżawienie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części nieruchomości nr 93/4 w miejscowości Rąbież Gruduski </w:t>
      </w:r>
      <w:r w:rsidR="003A703B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w obrębie kiosku spożywczego, którego właścicielem jest wnioskodawca. Prośbę </w:t>
      </w:r>
      <w:r w:rsidR="001E0EA0" w:rsidRPr="007C2B50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="003A703B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motywował chęcią wyremontowania lokalu i przeniesienia do niego swojej działalności. </w:t>
      </w:r>
    </w:p>
    <w:p w:rsidR="00EA34C9" w:rsidRDefault="00921A7F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Szczegóły dzierżawy, w tym wysokość mi</w:t>
      </w:r>
      <w:r w:rsidR="0020090B" w:rsidRPr="007C2B50">
        <w:rPr>
          <w:rFonts w:ascii="Tahoma" w:eastAsia="Times New Roman" w:hAnsi="Tahoma" w:cs="Tahoma"/>
          <w:sz w:val="24"/>
          <w:szCs w:val="24"/>
          <w:lang w:eastAsia="pl-PL"/>
        </w:rPr>
        <w:t>esięcznego czynszu dzierżawnego</w:t>
      </w:r>
      <w:r w:rsidR="007C2B50">
        <w:rPr>
          <w:rFonts w:ascii="Tahoma" w:eastAsia="Times New Roman" w:hAnsi="Tahoma" w:cs="Tahoma"/>
          <w:sz w:val="24"/>
          <w:szCs w:val="24"/>
          <w:lang w:eastAsia="pl-PL"/>
        </w:rPr>
        <w:t xml:space="preserve"> zostaną </w:t>
      </w:r>
      <w:r w:rsidR="004D4F42" w:rsidRPr="007C2B50">
        <w:rPr>
          <w:rFonts w:ascii="Tahoma" w:eastAsia="Times New Roman" w:hAnsi="Tahoma" w:cs="Tahoma"/>
          <w:sz w:val="24"/>
          <w:szCs w:val="24"/>
          <w:lang w:eastAsia="pl-PL"/>
        </w:rPr>
        <w:t xml:space="preserve">określone </w:t>
      </w:r>
      <w:r w:rsidRPr="007C2B50">
        <w:rPr>
          <w:rFonts w:ascii="Tahoma" w:eastAsia="Times New Roman" w:hAnsi="Tahoma" w:cs="Tahoma"/>
          <w:sz w:val="24"/>
          <w:szCs w:val="24"/>
          <w:lang w:eastAsia="pl-PL"/>
        </w:rPr>
        <w:t>w umowie zawartej z dzierżawcą.</w:t>
      </w: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2B50" w:rsidRDefault="007C2B50" w:rsidP="007C2B50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7C2B50" w:rsidSect="007C2B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9"/>
    <w:rsid w:val="000C4C39"/>
    <w:rsid w:val="001E0EA0"/>
    <w:rsid w:val="0020090B"/>
    <w:rsid w:val="003A703B"/>
    <w:rsid w:val="004B3B19"/>
    <w:rsid w:val="004D4F42"/>
    <w:rsid w:val="00623285"/>
    <w:rsid w:val="007C2B50"/>
    <w:rsid w:val="00921A7F"/>
    <w:rsid w:val="00966B92"/>
    <w:rsid w:val="009C7DED"/>
    <w:rsid w:val="00BA0EB3"/>
    <w:rsid w:val="00C94169"/>
    <w:rsid w:val="00D128B5"/>
    <w:rsid w:val="00EA34C9"/>
    <w:rsid w:val="00F8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C39"/>
    <w:rPr>
      <w:b/>
      <w:bCs/>
    </w:rPr>
  </w:style>
  <w:style w:type="character" w:styleId="Uwydatnienie">
    <w:name w:val="Emphasis"/>
    <w:basedOn w:val="Domylnaczcionkaakapitu"/>
    <w:uiPriority w:val="20"/>
    <w:qFormat/>
    <w:rsid w:val="000C4C3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2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C2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C39"/>
    <w:rPr>
      <w:b/>
      <w:bCs/>
    </w:rPr>
  </w:style>
  <w:style w:type="character" w:styleId="Uwydatnienie">
    <w:name w:val="Emphasis"/>
    <w:basedOn w:val="Domylnaczcionkaakapitu"/>
    <w:uiPriority w:val="20"/>
    <w:qFormat/>
    <w:rsid w:val="000C4C3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2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C2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JC</cp:lastModifiedBy>
  <cp:revision>2</cp:revision>
  <cp:lastPrinted>2019-09-09T09:33:00Z</cp:lastPrinted>
  <dcterms:created xsi:type="dcterms:W3CDTF">2019-09-13T07:12:00Z</dcterms:created>
  <dcterms:modified xsi:type="dcterms:W3CDTF">2019-09-13T07:12:00Z</dcterms:modified>
</cp:coreProperties>
</file>